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周口市住房和城乡建设局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扫黑除恶专项斗争调查问卷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（个人问卷）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为深入开展住房城乡建设领域扫黑除恶专项斗争，积极宣传发动社会各界群众参与到扫黑除恶专项斗争中来，更好的收集住房城乡建设领域涉黑涉恶问题线索，现进行如下调查：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1、您是企业还是个人？   企业（  ）  个人（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如您是企业，2-4项、10-14项请略过；如您是个人，5-6项、15-19项请略过。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2、您的性别?    男（  ）  女（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3、您的年龄？   18岁以下（  ）  18至40岁（  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3000" w:firstLineChars="10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40至60岁（  ）  60岁以上（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4、您从事的职业？  公司职员（  ） 政府工作人员（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2100" w:firstLineChars="7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自由职业者（  ） 学生（  ） 其他人员（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5、贵企业性质？   国有（  ）  民营（  ）  其他（）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6、贵企业主要工作内容？  房地产开发（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建筑施工（  ）  勘察企业（  ）  建筑设计（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监理企业（  ）  招投标企业（  ）  其他（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7、您是否知晓扫黑除恶专项斗争？    是（  ）  否（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8、您是否通过河南省住房城乡建设厅、周口市住房城乡建设局网站和“周口住建”微信公众号看到过“致广大居民的公开信”、“致建设工程各方主体的公开信”？    是（  ）  否（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9、您是否知晓住房城乡建设领域涉黑涉恶问题的几种表现形式？               是（  ）  否（  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10、您身边是否存在“</w:t>
      </w:r>
      <w:r>
        <w:rPr>
          <w:rFonts w:hint="eastAsia" w:ascii="仿宋_GB2312" w:hAnsi="仿宋_GB2312" w:eastAsia="仿宋_GB2312" w:cs="仿宋_GB2312"/>
          <w:sz w:val="30"/>
          <w:szCs w:val="30"/>
        </w:rPr>
        <w:t>在建筑领域以非法方式，阻碍合法建筑材料进场,欺行霸市、强买强卖、强装强卸的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”涉黑涉恶问题？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30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是（  ）  否（  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11、您身边是否存在“</w:t>
      </w:r>
      <w:r>
        <w:rPr>
          <w:rFonts w:hint="eastAsia" w:ascii="仿宋_GB2312" w:hAnsi="仿宋_GB2312" w:eastAsia="仿宋_GB2312" w:cs="仿宋_GB2312"/>
          <w:sz w:val="30"/>
          <w:szCs w:val="30"/>
        </w:rPr>
        <w:t>违背购房者意愿，以胁迫方式违法将未经竣工验收或质量不合格房屋强行交付的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涉黑涉恶问题？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270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是（  ）  否（  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12、您身边是否存在“</w:t>
      </w:r>
      <w:r>
        <w:rPr>
          <w:rFonts w:hint="eastAsia" w:ascii="仿宋_GB2312" w:hAnsi="仿宋_GB2312" w:eastAsia="仿宋_GB2312" w:cs="仿宋_GB2312"/>
          <w:sz w:val="30"/>
          <w:szCs w:val="30"/>
        </w:rPr>
        <w:t>房地产中介机构、住房租赁企业以暴力胁迫手段强行驱逐租户、随意上涨或恶意克扣租金押金的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涉黑涉恶问题？        是（  ）  否（  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13、您身边是否存在“</w:t>
      </w:r>
      <w:r>
        <w:rPr>
          <w:rFonts w:hint="eastAsia" w:ascii="仿宋_GB2312" w:hAnsi="仿宋_GB2312" w:eastAsia="仿宋_GB2312" w:cs="仿宋_GB2312"/>
          <w:sz w:val="30"/>
          <w:szCs w:val="30"/>
        </w:rPr>
        <w:t>物业服务企业，违法强势捆绑收费，强行侵占小区公共绿地和空间，以胁迫方式损害业主正当权益的；有组织地滋扰业主，以暴力胁迫手段阻碍物业项目正常交接；干扰业主大会、业主委员会成立、换届改选的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涉黑涉恶问题？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270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是（  ）  否（  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14、您身边是否存在“</w:t>
      </w:r>
      <w:r>
        <w:rPr>
          <w:rFonts w:hint="eastAsia" w:ascii="仿宋_GB2312" w:hAnsi="仿宋_GB2312" w:eastAsia="仿宋_GB2312" w:cs="仿宋_GB2312"/>
          <w:sz w:val="30"/>
          <w:szCs w:val="30"/>
        </w:rPr>
        <w:t>以国家工作人员身份，利用权力强揽工程项目、指定购买建筑材料、设备，充当黑恶势力“保护伞”的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涉黑涉恶问题？  是（  ）  否（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15、贵企业在开展业务过程中是否遇到“有组织地恶意围标串标、强揽工程项目、强行推荐设计、施工、监理队伍、强行肢解分包工程（包括装饰装修）的”涉黑涉恶问题？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420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是（  ）  否（  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16、贵企业在开展业务过程中是否遇到“通过暴力胁迫方式，有组织阻挠合法建筑材料进场，强卖建筑材料、租赁设备，欺行霸市、强买强卖、强装强卸的”涉黑涉恶问题？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270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是（  ）  否（  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17、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贵企业在开展业务过程中是否遇到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“</w:t>
      </w:r>
      <w:r>
        <w:rPr>
          <w:rFonts w:ascii="仿宋_GB2312" w:hAnsi="宋体" w:eastAsia="仿宋_GB2312" w:cs="仿宋_GB2312"/>
          <w:color w:val="auto"/>
          <w:sz w:val="30"/>
          <w:szCs w:val="30"/>
        </w:rPr>
        <w:t>恶意阻断施工道路、强行拉闸限电、停水停电，违法阻挠正常建筑施工的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涉黑涉恶问题？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是（  ）  否（  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18、贵企业在开展业务过程中是否遇到“有组织地在项目建设过程中煽动闹事，在施工机具进场阻拦施工强揽生意的”涉黑涉恶问题？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是（  ）  否（  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 xml:space="preserve">19、贵企业在开展业务过程中是否遇到“以国家工作人员身份，利用权力强揽工程项目或充当黑恶势力“保护伞”的”涉黑涉恶问题？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是（  ）  否（  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20、您认为扫黑除恶专项斗争能够取得预期的成效吗？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30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能（  ）  否（  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21、如果发现您身边存在上面的表现，您会向市住房城乡建设局反映问题线索吗？  是（  ）  否（  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22、个人在10-14项、企业在15-19项选择“是”的，请在以下空白处填写涉黑涉恶问题的具体情况（包括涉黑涉恶人员信息、主要表现等内容）。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问卷填写人：                   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企业名称：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F1D35"/>
    <w:rsid w:val="37E87405"/>
    <w:rsid w:val="56BF1D35"/>
    <w:rsid w:val="5F7110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2018-08-10T12:44:00Z</dcterms:created>
  <dc:creator>了无痕1403248154</dc:creator>
  <cp:lastModifiedBy>了无痕1403248154</cp:lastModifiedBy>
  <dcterms:modified xsi:type="dcterms:W3CDTF">2018-08-30T10:40:29Z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